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9" w:rsidRDefault="003561F9" w:rsidP="0030713D">
      <w:pPr>
        <w:rPr>
          <w:rFonts w:ascii="Times New Roman" w:hAnsi="Times New Roman" w:cs="Times New Roman"/>
          <w:b/>
          <w:sz w:val="32"/>
          <w:szCs w:val="32"/>
        </w:rPr>
      </w:pPr>
    </w:p>
    <w:p w:rsidR="003561F9" w:rsidRPr="003561F9" w:rsidRDefault="003561F9" w:rsidP="0030713D">
      <w:pPr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3561F9" w:rsidRPr="003561F9" w:rsidRDefault="003561F9" w:rsidP="003561F9">
      <w:pPr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Приближается летний отдых</w:t>
      </w:r>
      <w:proofErr w:type="gramStart"/>
      <w:r w:rsidRPr="003561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61F9">
        <w:rPr>
          <w:rFonts w:ascii="Times New Roman" w:hAnsi="Times New Roman" w:cs="Times New Roman"/>
          <w:sz w:val="24"/>
          <w:szCs w:val="24"/>
        </w:rPr>
        <w:t xml:space="preserve"> Напоминаем о соблюдении правил безопасности на водных объектах при организации  отдыха с детьми в летний период, о недопустимости оставления детей без присмотра в районе водных объектов.</w:t>
      </w:r>
    </w:p>
    <w:p w:rsidR="0030713D" w:rsidRPr="00936F42" w:rsidRDefault="003561F9" w:rsidP="003071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713D" w:rsidRPr="00936F42">
        <w:rPr>
          <w:rFonts w:ascii="Times New Roman" w:hAnsi="Times New Roman" w:cs="Times New Roman"/>
          <w:b/>
          <w:sz w:val="32"/>
          <w:szCs w:val="32"/>
        </w:rPr>
        <w:t>Правила безопасного поведения на водоемах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На пляжах и в местах массового отдыха запрещается:</w:t>
      </w:r>
    </w:p>
    <w:p w:rsidR="0030713D" w:rsidRPr="00936F42" w:rsidRDefault="00936F42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>купаться в местах, не отведенных для купания в соответствии с Правилами;</w:t>
      </w:r>
    </w:p>
    <w:p w:rsidR="0030713D" w:rsidRPr="00936F42" w:rsidRDefault="00936F42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30713D" w:rsidRPr="00936F42" w:rsidRDefault="00936F42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 xml:space="preserve"> заплывать за буйки, обозначающие отведенный для купания участок акватории водного объекта;</w:t>
      </w:r>
    </w:p>
    <w:p w:rsidR="0030713D" w:rsidRPr="00936F42" w:rsidRDefault="00CD462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>подплывать к судам и иным плавучим средствам;</w:t>
      </w:r>
    </w:p>
    <w:p w:rsidR="0030713D" w:rsidRPr="00936F42" w:rsidRDefault="00CD462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 xml:space="preserve"> прыгать с не приспособленных для этих целей сооружений в воду;</w:t>
      </w:r>
    </w:p>
    <w:p w:rsidR="0030713D" w:rsidRPr="00936F42" w:rsidRDefault="00CD462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>распивать спиртные напитки, купаться в состоянии алкогольного опьянения;</w:t>
      </w:r>
    </w:p>
    <w:p w:rsidR="0030713D" w:rsidRPr="00936F42" w:rsidRDefault="00CD462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 xml:space="preserve"> не хватать друг друга за руки и ноги во время игр на воде;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36F42">
        <w:rPr>
          <w:rFonts w:ascii="Times New Roman" w:hAnsi="Times New Roman" w:cs="Times New Roman"/>
          <w:sz w:val="28"/>
          <w:szCs w:val="28"/>
        </w:rPr>
        <w:t>умеющим</w:t>
      </w:r>
      <w:proofErr w:type="gramEnd"/>
      <w:r w:rsidRPr="00936F42">
        <w:rPr>
          <w:rFonts w:ascii="Times New Roman" w:hAnsi="Times New Roman" w:cs="Times New Roman"/>
          <w:sz w:val="28"/>
          <w:szCs w:val="28"/>
        </w:rPr>
        <w:t xml:space="preserve"> плавать купаться только в специально оборудованных местах глубиной не более 1,2 метра;</w:t>
      </w:r>
    </w:p>
    <w:p w:rsidR="0030713D" w:rsidRPr="00936F42" w:rsidRDefault="00CD462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>приводить на пляж и купать собак и других животных;</w:t>
      </w:r>
    </w:p>
    <w:p w:rsidR="0030713D" w:rsidRPr="00936F42" w:rsidRDefault="00CD462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>плавать на досках, бревнах и других, не приспособленных для этого средствах (предметах);</w:t>
      </w:r>
    </w:p>
    <w:p w:rsidR="0030713D" w:rsidRPr="00936F42" w:rsidRDefault="00CD462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>ловить рыбу на пляжах;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 xml:space="preserve"> </w:t>
      </w:r>
      <w:r w:rsidR="00CD462D">
        <w:rPr>
          <w:rFonts w:ascii="Times New Roman" w:hAnsi="Times New Roman" w:cs="Times New Roman"/>
          <w:sz w:val="28"/>
          <w:szCs w:val="28"/>
        </w:rPr>
        <w:t xml:space="preserve">- </w:t>
      </w:r>
      <w:r w:rsidRPr="00936F42">
        <w:rPr>
          <w:rFonts w:ascii="Times New Roman" w:hAnsi="Times New Roman" w:cs="Times New Roman"/>
          <w:sz w:val="28"/>
          <w:szCs w:val="28"/>
        </w:rPr>
        <w:t>загрязнять и засорять поверхность и берега водных объектов общего пользования и территорию пляжа;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 xml:space="preserve"> </w:t>
      </w:r>
      <w:r w:rsidR="00CD462D">
        <w:rPr>
          <w:rFonts w:ascii="Times New Roman" w:hAnsi="Times New Roman" w:cs="Times New Roman"/>
          <w:sz w:val="28"/>
          <w:szCs w:val="28"/>
        </w:rPr>
        <w:t xml:space="preserve">- </w:t>
      </w:r>
      <w:r w:rsidRPr="00936F42"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местах, а также допускать на водных объектах неприемлемые действия, связанные с нырянием и захватом купающихся;</w:t>
      </w:r>
    </w:p>
    <w:p w:rsidR="0030713D" w:rsidRPr="00936F42" w:rsidRDefault="00CD462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>прыгать в лодку и нырять с лодки;</w:t>
      </w:r>
    </w:p>
    <w:p w:rsidR="0030713D" w:rsidRPr="00936F42" w:rsidRDefault="00CD462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3D" w:rsidRPr="00936F42">
        <w:rPr>
          <w:rFonts w:ascii="Times New Roman" w:hAnsi="Times New Roman" w:cs="Times New Roman"/>
          <w:sz w:val="28"/>
          <w:szCs w:val="28"/>
        </w:rPr>
        <w:t>долго купаться в холодной воде.</w:t>
      </w:r>
    </w:p>
    <w:p w:rsidR="00CD462D" w:rsidRDefault="00CD462D" w:rsidP="0030713D">
      <w:pPr>
        <w:rPr>
          <w:rFonts w:ascii="Times New Roman" w:hAnsi="Times New Roman" w:cs="Times New Roman"/>
          <w:sz w:val="28"/>
          <w:szCs w:val="28"/>
        </w:rPr>
      </w:pPr>
    </w:p>
    <w:p w:rsidR="0030713D" w:rsidRPr="00CD462D" w:rsidRDefault="0030713D" w:rsidP="0030713D">
      <w:pPr>
        <w:rPr>
          <w:rFonts w:ascii="Times New Roman" w:hAnsi="Times New Roman" w:cs="Times New Roman"/>
          <w:b/>
          <w:sz w:val="28"/>
          <w:szCs w:val="28"/>
        </w:rPr>
      </w:pPr>
      <w:r w:rsidRPr="00CD462D">
        <w:rPr>
          <w:rFonts w:ascii="Times New Roman" w:hAnsi="Times New Roman" w:cs="Times New Roman"/>
          <w:b/>
          <w:sz w:val="28"/>
          <w:szCs w:val="28"/>
        </w:rPr>
        <w:t>Если тонет человек: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1. Сразу громко зовите на помощь: «Человек тонет!»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2. Попросите вызвать спасателей и «скорую помощь».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 xml:space="preserve">3. Бросьте </w:t>
      </w:r>
      <w:proofErr w:type="gramStart"/>
      <w:r w:rsidRPr="00936F42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936F42">
        <w:rPr>
          <w:rFonts w:ascii="Times New Roman" w:hAnsi="Times New Roman" w:cs="Times New Roman"/>
          <w:sz w:val="28"/>
          <w:szCs w:val="28"/>
        </w:rPr>
        <w:t xml:space="preserve"> спасательный круг, длинную веревку с узлом на конце.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Меры обеспечения безопасности детей на воде.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Безопасность детей на воде обеспечивается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Купание детей разрешается группами не более 10 человек и продолжительностью не свыше 10 минут.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Перед началом купания детей проводится подготовка пляжа.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По окончании подготовки пляжа дети группами выводятся на свои участки купания и проходят инструктаж по правилам поведения на воде.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Купание детей должно вестись под непрерывным наблюдением плаврука, физрука, вожатых и медицинских работников.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Детям запрещается нырять с перил, мостиков, заплывать за границу плавания.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После длительного пребывания на солнце входите в воду медленно. Резкое погружение может привести к остановке дыхания.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Наблюдайте при купании за детьми – особенно, если на пляже много людей.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 xml:space="preserve">Умейте отличить на берегу и в воде своих детей </w:t>
      </w:r>
      <w:proofErr w:type="gramStart"/>
      <w:r w:rsidRPr="00936F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6F42">
        <w:rPr>
          <w:rFonts w:ascii="Times New Roman" w:hAnsi="Times New Roman" w:cs="Times New Roman"/>
          <w:sz w:val="28"/>
          <w:szCs w:val="28"/>
        </w:rPr>
        <w:t xml:space="preserve"> чужих – на самом деле это не так быстро можно сделать, как кажется.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gramStart"/>
      <w:r w:rsidRPr="00936F42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936F42">
        <w:rPr>
          <w:rFonts w:ascii="Times New Roman" w:hAnsi="Times New Roman" w:cs="Times New Roman"/>
          <w:sz w:val="28"/>
          <w:szCs w:val="28"/>
        </w:rPr>
        <w:t xml:space="preserve"> возраста одевайте яркие и заметные плавки, купальники.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 xml:space="preserve">Детям – близнецам не одевайте ничего одинакового цвета – пусть на них </w:t>
      </w:r>
      <w:proofErr w:type="gramStart"/>
      <w:r w:rsidRPr="00936F42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936F42">
        <w:rPr>
          <w:rFonts w:ascii="Times New Roman" w:hAnsi="Times New Roman" w:cs="Times New Roman"/>
          <w:sz w:val="28"/>
          <w:szCs w:val="28"/>
        </w:rPr>
        <w:t xml:space="preserve"> хотя и одного фасона, панамы, круги, нарукавники, пляжная одежда.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Не позволяйте детям заплывать на большую глубину.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от свай, коряг, острых камней, стекла, водорослей и ила дном. Плавруком и вожатыми проводится обследование места купания и осуществляется наблюдение за купанием детей.</w:t>
      </w:r>
    </w:p>
    <w:p w:rsidR="0030713D" w:rsidRPr="00936F42" w:rsidRDefault="0030713D" w:rsidP="0030713D">
      <w:pPr>
        <w:rPr>
          <w:rFonts w:ascii="Times New Roman" w:hAnsi="Times New Roman" w:cs="Times New Roman"/>
          <w:sz w:val="28"/>
          <w:szCs w:val="28"/>
        </w:rPr>
      </w:pPr>
    </w:p>
    <w:p w:rsidR="00CD462D" w:rsidRDefault="00CD462D" w:rsidP="0030713D">
      <w:pPr>
        <w:rPr>
          <w:rFonts w:ascii="Times New Roman" w:hAnsi="Times New Roman" w:cs="Times New Roman"/>
          <w:sz w:val="28"/>
          <w:szCs w:val="28"/>
        </w:rPr>
      </w:pPr>
    </w:p>
    <w:p w:rsidR="00CD462D" w:rsidRDefault="00CD462D" w:rsidP="0030713D">
      <w:pPr>
        <w:rPr>
          <w:rFonts w:ascii="Times New Roman" w:hAnsi="Times New Roman" w:cs="Times New Roman"/>
          <w:sz w:val="28"/>
          <w:szCs w:val="28"/>
        </w:rPr>
      </w:pPr>
    </w:p>
    <w:p w:rsidR="00CD462D" w:rsidRDefault="00CD462D" w:rsidP="0030713D">
      <w:pPr>
        <w:rPr>
          <w:rFonts w:ascii="Times New Roman" w:hAnsi="Times New Roman" w:cs="Times New Roman"/>
          <w:sz w:val="28"/>
          <w:szCs w:val="28"/>
        </w:rPr>
      </w:pPr>
    </w:p>
    <w:p w:rsidR="00CD462D" w:rsidRDefault="00CD462D" w:rsidP="0030713D">
      <w:pPr>
        <w:rPr>
          <w:rFonts w:ascii="Times New Roman" w:hAnsi="Times New Roman" w:cs="Times New Roman"/>
          <w:sz w:val="28"/>
          <w:szCs w:val="28"/>
        </w:rPr>
      </w:pPr>
    </w:p>
    <w:p w:rsidR="00CD462D" w:rsidRDefault="00CD462D" w:rsidP="0030713D">
      <w:pPr>
        <w:rPr>
          <w:rFonts w:ascii="Times New Roman" w:hAnsi="Times New Roman" w:cs="Times New Roman"/>
          <w:b/>
          <w:sz w:val="32"/>
          <w:szCs w:val="32"/>
        </w:rPr>
      </w:pPr>
    </w:p>
    <w:p w:rsidR="0030713D" w:rsidRPr="00CD462D" w:rsidRDefault="00936F42" w:rsidP="0030713D">
      <w:pPr>
        <w:rPr>
          <w:rFonts w:ascii="Times New Roman" w:hAnsi="Times New Roman" w:cs="Times New Roman"/>
          <w:b/>
          <w:sz w:val="32"/>
          <w:szCs w:val="32"/>
        </w:rPr>
      </w:pPr>
      <w:r w:rsidRPr="00CD462D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30713D" w:rsidRPr="00CD462D">
        <w:rPr>
          <w:rFonts w:ascii="Times New Roman" w:hAnsi="Times New Roman" w:cs="Times New Roman"/>
          <w:b/>
          <w:sz w:val="32"/>
          <w:szCs w:val="32"/>
        </w:rPr>
        <w:t>равил</w:t>
      </w:r>
      <w:r w:rsidRPr="00CD462D">
        <w:rPr>
          <w:rFonts w:ascii="Times New Roman" w:hAnsi="Times New Roman" w:cs="Times New Roman"/>
          <w:b/>
          <w:sz w:val="32"/>
          <w:szCs w:val="32"/>
        </w:rPr>
        <w:t>а</w:t>
      </w:r>
      <w:r w:rsidR="0030713D" w:rsidRPr="00CD462D">
        <w:rPr>
          <w:rFonts w:ascii="Times New Roman" w:hAnsi="Times New Roman" w:cs="Times New Roman"/>
          <w:b/>
          <w:sz w:val="32"/>
          <w:szCs w:val="32"/>
        </w:rPr>
        <w:t xml:space="preserve"> купания детей в открытых водоёмах.</w:t>
      </w:r>
    </w:p>
    <w:p w:rsidR="0030713D" w:rsidRPr="00936F42" w:rsidRDefault="00936F42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1.</w:t>
      </w:r>
      <w:r w:rsidR="0030713D" w:rsidRPr="00936F42">
        <w:rPr>
          <w:rFonts w:ascii="Times New Roman" w:hAnsi="Times New Roman" w:cs="Times New Roman"/>
          <w:sz w:val="28"/>
          <w:szCs w:val="28"/>
        </w:rPr>
        <w:t>Начинать купаться нужно при температуре воздуха не менее 25</w:t>
      </w:r>
      <w:proofErr w:type="gramStart"/>
      <w:r w:rsidR="0030713D" w:rsidRPr="00936F4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0713D" w:rsidRPr="00936F42">
        <w:rPr>
          <w:rFonts w:ascii="Times New Roman" w:hAnsi="Times New Roman" w:cs="Times New Roman"/>
          <w:sz w:val="28"/>
          <w:szCs w:val="28"/>
        </w:rPr>
        <w:t xml:space="preserve"> и температуре воды не меньше 22 С.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936F42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2.</w:t>
      </w:r>
      <w:r w:rsidR="0030713D" w:rsidRPr="00936F42">
        <w:rPr>
          <w:rFonts w:ascii="Times New Roman" w:hAnsi="Times New Roman" w:cs="Times New Roman"/>
          <w:sz w:val="28"/>
          <w:szCs w:val="28"/>
        </w:rPr>
        <w:t xml:space="preserve"> Купание должно происходить в утренние часы.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4. Перед купанием желательно немного отдохнуть (минут 15).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5. Входить в воду с ребёнком нужно постепенно, приучая тело к новому ощущению.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6. Находиться в воде в первое время желательно не более 2 – 3 минут.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7. Легковозбудимым и не слишком упитанным детям нежелательно купаться более 5 – 10 минут.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8. При появлении озноба следует немедленно выйти из воды.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9. Нельзя окунать ребёнка с головой в воду, если он ещё не привык купаться.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10. Нельзя купаться натощак. После приёма пищи должно пройти не менее часа.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11. После купания важно тщательно вытереться насухо и отдохнуть в тени.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12. Перерыв между купаниями должен быть не менее 3 – 4 часов.</w:t>
      </w:r>
    </w:p>
    <w:p w:rsidR="0030713D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14F" w:rsidRPr="00936F42" w:rsidRDefault="0030713D" w:rsidP="0093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42">
        <w:rPr>
          <w:rFonts w:ascii="Times New Roman" w:hAnsi="Times New Roman" w:cs="Times New Roman"/>
          <w:sz w:val="28"/>
          <w:szCs w:val="28"/>
        </w:rPr>
        <w:t>Купание в открытом водоёме – это прекрасная оздоровительная и закаливающая процедура. При правильном подходе ребёнок укрепляет организм и получает массу положительных эмоций.</w:t>
      </w:r>
    </w:p>
    <w:sectPr w:rsidR="000C414F" w:rsidRPr="00936F42" w:rsidSect="000C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0713D"/>
    <w:rsid w:val="000C414F"/>
    <w:rsid w:val="00251988"/>
    <w:rsid w:val="0030713D"/>
    <w:rsid w:val="003561F9"/>
    <w:rsid w:val="00936F42"/>
    <w:rsid w:val="00AA1680"/>
    <w:rsid w:val="00CD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"Развитие"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2015-05-20T12:41:00Z</cp:lastPrinted>
  <dcterms:created xsi:type="dcterms:W3CDTF">2015-05-19T12:19:00Z</dcterms:created>
  <dcterms:modified xsi:type="dcterms:W3CDTF">2015-05-20T12:46:00Z</dcterms:modified>
</cp:coreProperties>
</file>